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25" w:rsidRDefault="009C4E25" w:rsidP="00887F33">
      <w:pPr>
        <w:jc w:val="right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887F33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Zarządzenie nr 01/2019</w:t>
      </w:r>
    </w:p>
    <w:p w:rsidR="009C4E25" w:rsidRDefault="009C4E25" w:rsidP="00887F33">
      <w:pPr>
        <w:jc w:val="right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Dyrektora Zielonogórskiego Ośrodka Kultury</w:t>
      </w:r>
    </w:p>
    <w:p w:rsidR="009C4E25" w:rsidRPr="00887F33" w:rsidRDefault="009C4E25" w:rsidP="00887F33">
      <w:pPr>
        <w:jc w:val="right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7F33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z dnia 02 stycznia 2019</w:t>
      </w:r>
    </w:p>
    <w:p w:rsidR="009C4E25" w:rsidRDefault="009C4E25" w:rsidP="00225FC0">
      <w:pPr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C4E25" w:rsidRDefault="009C4E25" w:rsidP="00225FC0">
      <w:pPr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C738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REGULAMIN PORZĄDKOWY</w:t>
      </w:r>
    </w:p>
    <w:p w:rsidR="009C4E25" w:rsidRPr="00DC7389" w:rsidRDefault="009C4E25" w:rsidP="00225FC0">
      <w:pPr>
        <w:jc w:val="center"/>
        <w:rPr>
          <w:rFonts w:ascii="Times New Roman" w:hAnsi="Times New Roman"/>
          <w:sz w:val="24"/>
          <w:szCs w:val="24"/>
        </w:rPr>
      </w:pPr>
      <w:r w:rsidRPr="00DC7389">
        <w:rPr>
          <w:rFonts w:ascii="Times New Roman" w:hAnsi="Times New Roman"/>
          <w:sz w:val="24"/>
          <w:szCs w:val="24"/>
        </w:rPr>
        <w:t xml:space="preserve">PARKU </w:t>
      </w:r>
      <w:r>
        <w:rPr>
          <w:rFonts w:ascii="Times New Roman" w:hAnsi="Times New Roman"/>
          <w:sz w:val="24"/>
          <w:szCs w:val="24"/>
        </w:rPr>
        <w:t xml:space="preserve">PAŁACOWEGO </w:t>
      </w:r>
      <w:r w:rsidRPr="00DC7389">
        <w:rPr>
          <w:rFonts w:ascii="Times New Roman" w:hAnsi="Times New Roman"/>
          <w:sz w:val="24"/>
          <w:szCs w:val="24"/>
        </w:rPr>
        <w:t>W STARYM KISIELINIE</w:t>
      </w:r>
    </w:p>
    <w:p w:rsidR="009C4E25" w:rsidRDefault="009C4E25" w:rsidP="00225FC0">
      <w:pPr>
        <w:jc w:val="both"/>
        <w:rPr>
          <w:rFonts w:ascii="Times New Roman" w:hAnsi="Times New Roman"/>
          <w:sz w:val="24"/>
          <w:szCs w:val="24"/>
        </w:rPr>
      </w:pPr>
    </w:p>
    <w:p w:rsidR="009C4E25" w:rsidRPr="00DC7389" w:rsidRDefault="009C4E25" w:rsidP="00225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pałacowy wpisany jest</w:t>
      </w:r>
      <w:r w:rsidRPr="00DC7389">
        <w:rPr>
          <w:rFonts w:ascii="Times New Roman" w:hAnsi="Times New Roman"/>
          <w:sz w:val="24"/>
          <w:szCs w:val="24"/>
        </w:rPr>
        <w:t xml:space="preserve"> do rejestru zabytków województwa lubuskiego pod numerem </w:t>
      </w:r>
      <w:r>
        <w:rPr>
          <w:rFonts w:ascii="Times New Roman" w:hAnsi="Times New Roman"/>
          <w:sz w:val="24"/>
          <w:szCs w:val="24"/>
        </w:rPr>
        <w:br/>
      </w:r>
      <w:r w:rsidRPr="00DC7389">
        <w:rPr>
          <w:rFonts w:ascii="Times New Roman" w:hAnsi="Times New Roman"/>
          <w:sz w:val="24"/>
          <w:szCs w:val="24"/>
        </w:rPr>
        <w:t>L-595/A - XIX-wieczny Zespół Pałacowo-Parkowy w Starym Kisielinie, dz.nr ewid. 260/15 ob. 54 Stary Kisielin</w:t>
      </w:r>
      <w:r>
        <w:rPr>
          <w:rFonts w:ascii="Times New Roman" w:hAnsi="Times New Roman"/>
          <w:sz w:val="24"/>
          <w:szCs w:val="24"/>
        </w:rPr>
        <w:t>.</w:t>
      </w:r>
    </w:p>
    <w:p w:rsidR="009C4E25" w:rsidRDefault="009C4E25" w:rsidP="00225FC0">
      <w:pPr>
        <w:jc w:val="both"/>
        <w:rPr>
          <w:rFonts w:ascii="Times New Roman" w:hAnsi="Times New Roman"/>
          <w:sz w:val="24"/>
          <w:szCs w:val="24"/>
        </w:rPr>
      </w:pPr>
      <w:r w:rsidRPr="004C39C7">
        <w:rPr>
          <w:rFonts w:ascii="Times New Roman" w:hAnsi="Times New Roman"/>
          <w:sz w:val="24"/>
          <w:szCs w:val="24"/>
        </w:rPr>
        <w:t xml:space="preserve">Właścicielem Parku </w:t>
      </w:r>
      <w:r>
        <w:rPr>
          <w:rFonts w:ascii="Times New Roman" w:hAnsi="Times New Roman"/>
          <w:sz w:val="24"/>
          <w:szCs w:val="24"/>
        </w:rPr>
        <w:t>Pałacoweg</w:t>
      </w:r>
      <w:r w:rsidRPr="004C39C7">
        <w:rPr>
          <w:rFonts w:ascii="Times New Roman" w:hAnsi="Times New Roman"/>
          <w:sz w:val="24"/>
          <w:szCs w:val="24"/>
        </w:rPr>
        <w:t>o jest Miasto Zielona Góra.</w:t>
      </w:r>
    </w:p>
    <w:p w:rsidR="009C4E25" w:rsidRPr="004C39C7" w:rsidRDefault="009C4E25" w:rsidP="00225FC0">
      <w:pPr>
        <w:jc w:val="both"/>
        <w:rPr>
          <w:rFonts w:ascii="Times New Roman" w:hAnsi="Times New Roman"/>
          <w:sz w:val="24"/>
          <w:szCs w:val="24"/>
        </w:rPr>
      </w:pPr>
      <w:r w:rsidRPr="004C39C7">
        <w:rPr>
          <w:rFonts w:ascii="Times New Roman" w:hAnsi="Times New Roman"/>
          <w:sz w:val="24"/>
          <w:szCs w:val="24"/>
        </w:rPr>
        <w:t>Zarządcą Parku jest Zielonogórski Ośrodek Kultury.</w:t>
      </w:r>
    </w:p>
    <w:p w:rsidR="009C4E25" w:rsidRDefault="009C4E25" w:rsidP="00225FC0">
      <w:pPr>
        <w:jc w:val="both"/>
        <w:rPr>
          <w:rFonts w:ascii="Times New Roman" w:hAnsi="Times New Roman"/>
          <w:sz w:val="24"/>
          <w:szCs w:val="24"/>
        </w:rPr>
      </w:pPr>
    </w:p>
    <w:p w:rsidR="009C4E25" w:rsidRDefault="009C4E25" w:rsidP="00225FC0">
      <w:pPr>
        <w:jc w:val="both"/>
      </w:pPr>
      <w:r w:rsidRPr="00DC7389">
        <w:rPr>
          <w:rFonts w:ascii="Times New Roman" w:hAnsi="Times New Roman"/>
          <w:sz w:val="24"/>
          <w:szCs w:val="24"/>
        </w:rPr>
        <w:t>Park jest dobrem wspólnym, dlatego każdy odwiedzający zobowiązany jest do opieki nad zielenią i urządzeniami oddanymi jego użytkownikom.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 w:rsidRPr="00DC7389">
        <w:t>Troska o dobro wspólne i zgodne z przeznaczeniem wykorzystywanie walorów tego miejsca wymagają przestrzegania stosownych przepisów porządkowych.</w:t>
      </w:r>
    </w:p>
    <w:p w:rsidR="009C4E25" w:rsidRPr="00DC7389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center"/>
      </w:pPr>
      <w:r w:rsidRPr="00DC7389">
        <w:t>Teren Parku jest monitorowany</w:t>
      </w:r>
      <w:r>
        <w:t xml:space="preserve">, administratorem danych jest </w:t>
      </w:r>
      <w:r w:rsidRPr="00DC7389">
        <w:t>Z</w:t>
      </w:r>
      <w:r>
        <w:t>ielonogórski Ośrodek</w:t>
      </w:r>
      <w:r w:rsidRPr="00DC7389">
        <w:t xml:space="preserve"> Kultury</w:t>
      </w:r>
      <w:r>
        <w:t>.</w:t>
      </w: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center"/>
      </w:pPr>
      <w:r>
        <w:t>W celu zachowania walorów wypoczynkowo – rekreacyjnych Parku oraz zapewnienia porządku, spokoju i bezpieczeństwa osób korzystających z wypoczynku, wszystkich przebywających na terenie Parku zobowiązuje się do: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>1) zachowania ciszy i spokoju w godzinach 22:00-6:00,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>2) przestrzegania porządku i czystości,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>3) poszanowania istniejących urządzeń, wyposażenia terenu oraz zieleni,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>4) poszanowania żyjących na terenie Parku zwierząt,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5) przestrzegania ogólnych zasad współżycia społecznego,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>6) stosowania się do znaków i tablic informacyjnych znajdujących się na terenie Parku.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center"/>
      </w:pPr>
      <w:r>
        <w:t>Na terenie Parku zabrania się: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1) wnoszenia i spożywania napojów alkoholowych oraz środków psychoaktywnych,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2) niszczenia roślinności oraz rozkopywania gruntu za wyjątkiem prowadzonych przez Zarządcę Parku planowych zabiegów utrzymaniowych i pielęgnacyjnych,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3) niszczenia i uszkadzania urządzeń, budynków i budowli,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4) korzystania z obiektów i urządzeń w sposób niezgodny z ich przeznaczeniem,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5) zaśmiecania i zanieczyszczania terenu,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6) grillowania, palenia ognisk, pozostawiania palących się przedmiotów,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7) płoszenia, chwytania i zabijania ptactwa oraz innych dzikich zwierząt,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8) powodowania hałasu, a także używania sprzętu nagłaśniającego bez zgody Zarządcy Parku,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9) wnoszenia i używania materiałów wybuchowych i wyrobów pirotechnicznych oraz szkodliwych substancji chemicznych, przy czym zakaz ten nie dotyczy uprawnionych podmiotów, podczas wykonywania przez nie zadań ustawowych lub statutowych,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10) wjazdu i poruszania się wszelkich pojazdów bez zgody Zarządcy Parku, </w:t>
      </w:r>
      <w:r>
        <w:br/>
        <w:t xml:space="preserve">z wyłączeniem rowerów, wózków dziecięcych orz wózków inwalidzkich,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11) dotykania urządzeń elektrycznych,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12) handlu i usług bez zezwolenia Zarządcy Parku,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13) umieszczania tablic, napisów oraz ogłoszeń bez zgody Zarządcy Parku,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14) organizowania imprez bez zgody Zarządcy Parku,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15) biwakowania,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16) wszelkich gier hazardowych,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>17) prowadzenia psów bez smyczy, a w przypadku psów rasy uznawanej za agresywną – bez smyczy i bez kagańca oraz przez osobę niepełnoletnią.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center"/>
      </w:pPr>
      <w:r>
        <w:t>Zarządca Parku nie ponosi odpowiedzialności materialnej za rzeczy pozostawione na terenie Parku.</w:t>
      </w: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center"/>
      </w:pPr>
      <w:r>
        <w:t xml:space="preserve">Na terenie Parku należy zachować szczególną ostrożność: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1) podczas silnych wiatrów, opadów atmosferycznych i burz, </w:t>
      </w:r>
    </w:p>
    <w:p w:rsidR="009C4E25" w:rsidRDefault="009C4E25" w:rsidP="00225FC0">
      <w:pPr>
        <w:pStyle w:val="NormalWeb"/>
        <w:spacing w:before="0" w:beforeAutospacing="0" w:after="0" w:afterAutospacing="0"/>
        <w:ind w:left="709"/>
        <w:jc w:val="both"/>
        <w:textAlignment w:val="center"/>
      </w:pPr>
      <w:r>
        <w:t xml:space="preserve">2) w okresie zimowym - należy poruszać się oznaczonym i odśnieżonym szlakiem zimowym, </w:t>
      </w: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center"/>
      </w:pPr>
      <w:r>
        <w:t>Korzystanie z Parku odbywa się na własną odpowiedzialność korzystającego lub na odpowiedzialność opiekuna dziecka.</w:t>
      </w: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center"/>
      </w:pPr>
      <w:r>
        <w:t xml:space="preserve">Naruszenie zawartych w niniejszym regulaminie przepisów porządkowych podlega karom, względnie sankcjom, przewidzianym w powszechnie obowiązujących przepisach prawa, w szczególności w Kodeksie wykroczeń oraz w ustawie </w:t>
      </w:r>
      <w:r>
        <w:br/>
        <w:t xml:space="preserve">o wychowaniu w trzeźwości i przeciwdziałaniu alkoholizmowi oraz w ustawie </w:t>
      </w:r>
      <w:r>
        <w:br/>
      </w:r>
      <w:bookmarkStart w:id="0" w:name="_GoBack"/>
      <w:bookmarkEnd w:id="0"/>
      <w:r>
        <w:t>o ochronie zdrowia przed następstwami używania tytoniu i wyrobów tytoniowych.</w:t>
      </w:r>
    </w:p>
    <w:p w:rsidR="009C4E25" w:rsidRDefault="009C4E25" w:rsidP="00225FC0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center"/>
      </w:pPr>
      <w:r>
        <w:t>Skargi i wnioski dotyczące obsługi oraz spraw porządkowych należy zgłaszać do Zarządcy Parku.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>Telefony alarmowe: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>EUROPEJSKI NUMER ALARMOWY 112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 xml:space="preserve">STRAŻ MIEJSKA 986 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 xml:space="preserve">POLICJA 997 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 xml:space="preserve">STRAŻ POŻARNA 998 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 xml:space="preserve">POGOTOWIE 999 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 w:rsidRPr="00225FC0">
        <w:rPr>
          <w:u w:val="single"/>
        </w:rPr>
        <w:t>Zarządca Parku</w:t>
      </w:r>
      <w:r>
        <w:t xml:space="preserve">: 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>Zielonogórski Ośrodek Kultury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>ul. Festiwalowa 3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>65-520 Zielona Góra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  <w:r>
        <w:t>Tel. 68 451 10 11</w:t>
      </w:r>
    </w:p>
    <w:p w:rsidR="009C4E25" w:rsidRDefault="009C4E25" w:rsidP="00225FC0">
      <w:pPr>
        <w:pStyle w:val="NormalWeb"/>
        <w:spacing w:before="0" w:beforeAutospacing="0" w:after="0" w:afterAutospacing="0"/>
        <w:jc w:val="both"/>
        <w:textAlignment w:val="center"/>
      </w:pPr>
    </w:p>
    <w:p w:rsidR="009C4E25" w:rsidRDefault="009C4E25" w:rsidP="00CD4D61">
      <w:pPr>
        <w:suppressAutoHyphens/>
        <w:spacing w:after="0" w:line="240" w:lineRule="auto"/>
        <w:jc w:val="both"/>
        <w:rPr>
          <w:rFonts w:ascii="Arial" w:hAnsi="Arial" w:cs="Arial"/>
          <w:lang w:eastAsia="zh-CN" w:bidi="hi-IN"/>
        </w:rPr>
      </w:pPr>
    </w:p>
    <w:p w:rsidR="009C4E25" w:rsidRDefault="009C4E25" w:rsidP="00CD4D61">
      <w:pPr>
        <w:suppressAutoHyphens/>
        <w:spacing w:after="0" w:line="240" w:lineRule="auto"/>
        <w:jc w:val="both"/>
        <w:rPr>
          <w:rFonts w:ascii="Arial" w:hAnsi="Arial" w:cs="Arial"/>
          <w:lang w:eastAsia="zh-CN" w:bidi="hi-IN"/>
        </w:rPr>
      </w:pPr>
    </w:p>
    <w:p w:rsidR="009C4E25" w:rsidRDefault="009C4E25" w:rsidP="00CD4D61">
      <w:pPr>
        <w:suppressAutoHyphens/>
        <w:spacing w:after="0" w:line="240" w:lineRule="auto"/>
        <w:jc w:val="both"/>
        <w:rPr>
          <w:rFonts w:ascii="Arial" w:hAnsi="Arial" w:cs="Arial"/>
          <w:lang w:eastAsia="zh-CN" w:bidi="hi-IN"/>
        </w:rPr>
      </w:pPr>
    </w:p>
    <w:p w:rsidR="009C4E25" w:rsidRDefault="009C4E25" w:rsidP="00CD4D61">
      <w:pPr>
        <w:suppressAutoHyphens/>
        <w:spacing w:after="0" w:line="240" w:lineRule="auto"/>
        <w:jc w:val="both"/>
        <w:rPr>
          <w:rFonts w:ascii="Arial" w:hAnsi="Arial" w:cs="Arial"/>
          <w:lang w:eastAsia="zh-CN" w:bidi="hi-IN"/>
        </w:rPr>
      </w:pPr>
    </w:p>
    <w:p w:rsidR="009C4E25" w:rsidRDefault="009C4E25" w:rsidP="00CD4D61">
      <w:pPr>
        <w:suppressAutoHyphens/>
        <w:spacing w:after="0" w:line="240" w:lineRule="auto"/>
        <w:jc w:val="both"/>
        <w:rPr>
          <w:rFonts w:ascii="Arial" w:hAnsi="Arial" w:cs="Arial"/>
          <w:lang w:eastAsia="zh-CN" w:bidi="hi-IN"/>
        </w:rPr>
      </w:pPr>
    </w:p>
    <w:p w:rsidR="009C4E25" w:rsidRPr="00DC7389" w:rsidRDefault="009C4E25" w:rsidP="00225FC0">
      <w:pPr>
        <w:jc w:val="both"/>
        <w:rPr>
          <w:rFonts w:ascii="Times New Roman" w:hAnsi="Times New Roman"/>
          <w:sz w:val="24"/>
          <w:szCs w:val="24"/>
        </w:rPr>
      </w:pPr>
    </w:p>
    <w:sectPr w:rsidR="009C4E25" w:rsidRPr="00DC7389" w:rsidSect="002D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9E0"/>
    <w:multiLevelType w:val="hybridMultilevel"/>
    <w:tmpl w:val="AF8AD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B3A82"/>
    <w:multiLevelType w:val="hybridMultilevel"/>
    <w:tmpl w:val="4D5E942E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D70D3"/>
    <w:multiLevelType w:val="hybridMultilevel"/>
    <w:tmpl w:val="1BD89D64"/>
    <w:lvl w:ilvl="0" w:tplc="B53C3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D83919"/>
    <w:multiLevelType w:val="hybridMultilevel"/>
    <w:tmpl w:val="7BACE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F059B"/>
    <w:multiLevelType w:val="hybridMultilevel"/>
    <w:tmpl w:val="7E5AD7A8"/>
    <w:lvl w:ilvl="0" w:tplc="B6A8CFE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E825F8"/>
    <w:multiLevelType w:val="hybridMultilevel"/>
    <w:tmpl w:val="02E69E96"/>
    <w:lvl w:ilvl="0" w:tplc="B6A8CFE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F2A"/>
    <w:rsid w:val="00225FC0"/>
    <w:rsid w:val="002D0745"/>
    <w:rsid w:val="002E0215"/>
    <w:rsid w:val="00362BC4"/>
    <w:rsid w:val="004312F5"/>
    <w:rsid w:val="004C39C7"/>
    <w:rsid w:val="005D2F2A"/>
    <w:rsid w:val="00846FB4"/>
    <w:rsid w:val="00887F33"/>
    <w:rsid w:val="008E5A37"/>
    <w:rsid w:val="009C4E25"/>
    <w:rsid w:val="00AB386C"/>
    <w:rsid w:val="00B52A0C"/>
    <w:rsid w:val="00CD4D61"/>
    <w:rsid w:val="00DC7389"/>
    <w:rsid w:val="00E4406A"/>
    <w:rsid w:val="00F0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4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02DA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02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F0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567</Words>
  <Characters>3407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01/2019</dc:title>
  <dc:subject/>
  <dc:creator>HP</dc:creator>
  <cp:keywords/>
  <dc:description/>
  <cp:lastModifiedBy>komputer</cp:lastModifiedBy>
  <cp:revision>2</cp:revision>
  <dcterms:created xsi:type="dcterms:W3CDTF">2019-05-24T13:13:00Z</dcterms:created>
  <dcterms:modified xsi:type="dcterms:W3CDTF">2019-05-24T13:13:00Z</dcterms:modified>
</cp:coreProperties>
</file>